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B" w:rsidRPr="00AB2584" w:rsidRDefault="00C4572B" w:rsidP="00C4572B">
      <w:pPr>
        <w:rPr>
          <w:rFonts w:asciiTheme="majorHAnsi" w:hAnsiTheme="majorHAnsi"/>
          <w:b/>
          <w:sz w:val="24"/>
          <w:szCs w:val="24"/>
          <w:u w:val="single"/>
        </w:rPr>
      </w:pPr>
      <w:r w:rsidRPr="00AB2584">
        <w:rPr>
          <w:rFonts w:asciiTheme="majorHAnsi" w:hAnsiTheme="majorHAnsi"/>
          <w:b/>
          <w:sz w:val="24"/>
          <w:szCs w:val="24"/>
          <w:u w:val="single"/>
        </w:rPr>
        <w:t>Year 7 German</w:t>
      </w:r>
      <w:r w:rsidR="005B0FA8">
        <w:rPr>
          <w:rFonts w:asciiTheme="majorHAnsi" w:hAnsiTheme="majorHAnsi"/>
          <w:b/>
          <w:sz w:val="24"/>
          <w:szCs w:val="24"/>
          <w:u w:val="single"/>
        </w:rPr>
        <w:t xml:space="preserve">  </w:t>
      </w:r>
    </w:p>
    <w:p w:rsidR="00C4572B" w:rsidRPr="00AB2584" w:rsidRDefault="00C4572B" w:rsidP="00C4572B">
      <w:pPr>
        <w:rPr>
          <w:rFonts w:asciiTheme="majorHAnsi" w:hAnsiTheme="majorHAnsi"/>
          <w:sz w:val="24"/>
          <w:szCs w:val="24"/>
        </w:rPr>
      </w:pPr>
      <w:r w:rsidRPr="00AB2584">
        <w:rPr>
          <w:rFonts w:asciiTheme="majorHAnsi" w:hAnsiTheme="majorHAnsi"/>
          <w:sz w:val="24"/>
          <w:szCs w:val="24"/>
        </w:rPr>
        <w:t>Hi Everyone,</w:t>
      </w:r>
    </w:p>
    <w:p w:rsidR="00C4572B" w:rsidRPr="00AB2584" w:rsidRDefault="00C4572B" w:rsidP="00C4572B">
      <w:pPr>
        <w:rPr>
          <w:rFonts w:asciiTheme="majorHAnsi" w:hAnsiTheme="majorHAnsi"/>
          <w:sz w:val="24"/>
          <w:szCs w:val="24"/>
        </w:rPr>
      </w:pPr>
      <w:r w:rsidRPr="00AB2584">
        <w:rPr>
          <w:rFonts w:asciiTheme="majorHAnsi" w:hAnsiTheme="majorHAnsi"/>
          <w:sz w:val="24"/>
          <w:szCs w:val="24"/>
        </w:rPr>
        <w:t xml:space="preserve">We hope that you and your families are all well and continue to be.  We also hope that being off school doesn’t stop your learning, so we have put together a variety of things to keep busy with. </w:t>
      </w:r>
      <w:r w:rsidRPr="00AB2584">
        <w:rPr>
          <w:rFonts w:asciiTheme="majorHAnsi" w:hAnsiTheme="majorHAnsi"/>
          <w:sz w:val="24"/>
          <w:szCs w:val="24"/>
        </w:rPr>
        <w:sym w:font="Wingdings" w:char="F04A"/>
      </w:r>
    </w:p>
    <w:p w:rsidR="00C4572B" w:rsidRPr="00AB2584" w:rsidRDefault="00C4572B" w:rsidP="00C4572B">
      <w:pPr>
        <w:pStyle w:val="ListParagraph"/>
        <w:numPr>
          <w:ilvl w:val="0"/>
          <w:numId w:val="3"/>
        </w:numPr>
        <w:rPr>
          <w:rFonts w:asciiTheme="majorHAnsi" w:hAnsiTheme="majorHAnsi"/>
          <w:sz w:val="24"/>
          <w:szCs w:val="24"/>
        </w:rPr>
      </w:pPr>
      <w:r w:rsidRPr="00AB2584">
        <w:rPr>
          <w:rFonts w:asciiTheme="majorHAnsi" w:hAnsiTheme="majorHAnsi"/>
          <w:sz w:val="24"/>
          <w:szCs w:val="24"/>
        </w:rPr>
        <w:t xml:space="preserve">Ideally, you will look at everything in your green book regularly so that you don’t forget your vocabulary and grammar.  Look at everything we have covered so far, but feel free to </w:t>
      </w:r>
      <w:r w:rsidR="003B320A">
        <w:rPr>
          <w:rFonts w:asciiTheme="majorHAnsi" w:hAnsiTheme="majorHAnsi"/>
          <w:sz w:val="24"/>
          <w:szCs w:val="24"/>
        </w:rPr>
        <w:t xml:space="preserve">research some new language learning too – whatever takes your fancy! </w:t>
      </w:r>
    </w:p>
    <w:p w:rsidR="00C4572B" w:rsidRPr="00AB2584" w:rsidRDefault="00D379E0" w:rsidP="00C4572B">
      <w:pPr>
        <w:pStyle w:val="ListParagraph"/>
        <w:numPr>
          <w:ilvl w:val="0"/>
          <w:numId w:val="3"/>
        </w:numPr>
        <w:rPr>
          <w:rFonts w:asciiTheme="majorHAnsi" w:hAnsiTheme="majorHAnsi"/>
          <w:sz w:val="24"/>
          <w:szCs w:val="24"/>
        </w:rPr>
      </w:pPr>
      <w:r>
        <w:rPr>
          <w:rFonts w:asciiTheme="majorHAnsi" w:hAnsiTheme="majorHAnsi"/>
          <w:sz w:val="24"/>
          <w:szCs w:val="24"/>
        </w:rPr>
        <w:t xml:space="preserve">As a special project, we would love you to make a Powerpoint Presentation or Poster about how Spring events such as Sankt Valentinestag, Fashing and Karneval events are celebrated in Germany and German speaking countries.  </w:t>
      </w:r>
      <w:r w:rsidR="003B320A">
        <w:rPr>
          <w:rFonts w:asciiTheme="majorHAnsi" w:hAnsiTheme="majorHAnsi"/>
          <w:sz w:val="24"/>
          <w:szCs w:val="24"/>
        </w:rPr>
        <w:t>These can also be religious days</w:t>
      </w:r>
      <w:r w:rsidR="00CA55B3">
        <w:rPr>
          <w:rFonts w:asciiTheme="majorHAnsi" w:hAnsiTheme="majorHAnsi"/>
          <w:sz w:val="24"/>
          <w:szCs w:val="24"/>
        </w:rPr>
        <w:t>, so you could research Holy Week and Easter and Easter traditions</w:t>
      </w:r>
      <w:bookmarkStart w:id="0" w:name="_GoBack"/>
      <w:bookmarkEnd w:id="0"/>
      <w:r w:rsidR="003B320A">
        <w:rPr>
          <w:rFonts w:asciiTheme="majorHAnsi" w:hAnsiTheme="majorHAnsi"/>
          <w:sz w:val="24"/>
          <w:szCs w:val="24"/>
        </w:rPr>
        <w:t xml:space="preserve">. </w:t>
      </w:r>
      <w:r w:rsidR="00AB2584" w:rsidRPr="00AB2584">
        <w:rPr>
          <w:rFonts w:asciiTheme="majorHAnsi" w:hAnsiTheme="majorHAnsi"/>
          <w:sz w:val="24"/>
          <w:szCs w:val="24"/>
        </w:rPr>
        <w:t xml:space="preserve">Find as many pictures, funny stories, songs </w:t>
      </w:r>
      <w:r w:rsidR="00C4572B" w:rsidRPr="00AB2584">
        <w:rPr>
          <w:rFonts w:asciiTheme="majorHAnsi" w:hAnsiTheme="majorHAnsi"/>
          <w:sz w:val="24"/>
          <w:szCs w:val="24"/>
        </w:rPr>
        <w:t>and explanations as you can, even in English and send us your project via email</w:t>
      </w:r>
      <w:r w:rsidR="00AB2584" w:rsidRPr="00AB2584">
        <w:rPr>
          <w:rFonts w:asciiTheme="majorHAnsi" w:hAnsiTheme="majorHAnsi"/>
          <w:sz w:val="24"/>
          <w:szCs w:val="24"/>
        </w:rPr>
        <w:t xml:space="preserve"> </w:t>
      </w:r>
      <w:hyperlink r:id="rId5" w:history="1">
        <w:r w:rsidR="00AB2584" w:rsidRPr="00AB2584">
          <w:rPr>
            <w:rStyle w:val="Hyperlink"/>
            <w:rFonts w:asciiTheme="majorHAnsi" w:hAnsiTheme="majorHAnsi"/>
            <w:sz w:val="24"/>
            <w:szCs w:val="24"/>
          </w:rPr>
          <w:t>d.williams@sbchs.co.uk</w:t>
        </w:r>
      </w:hyperlink>
      <w:r w:rsidR="00AB2584" w:rsidRPr="00AB2584">
        <w:rPr>
          <w:rFonts w:asciiTheme="majorHAnsi" w:hAnsiTheme="majorHAnsi"/>
          <w:sz w:val="24"/>
          <w:szCs w:val="24"/>
        </w:rPr>
        <w:t xml:space="preserve"> / </w:t>
      </w:r>
      <w:hyperlink r:id="rId6" w:history="1">
        <w:r w:rsidR="00AB2584" w:rsidRPr="00AB2584">
          <w:rPr>
            <w:rStyle w:val="Hyperlink"/>
            <w:rFonts w:asciiTheme="majorHAnsi" w:hAnsiTheme="majorHAnsi"/>
            <w:sz w:val="24"/>
            <w:szCs w:val="24"/>
          </w:rPr>
          <w:t>e.gallagher@sbchs.co.uk</w:t>
        </w:r>
      </w:hyperlink>
      <w:r w:rsidR="00AB2584" w:rsidRPr="00AB2584">
        <w:rPr>
          <w:rFonts w:asciiTheme="majorHAnsi" w:hAnsiTheme="majorHAnsi"/>
          <w:sz w:val="24"/>
          <w:szCs w:val="24"/>
        </w:rPr>
        <w:t xml:space="preserve"> / </w:t>
      </w:r>
      <w:hyperlink r:id="rId7" w:history="1">
        <w:r w:rsidR="00AB2584" w:rsidRPr="00AB2584">
          <w:rPr>
            <w:rStyle w:val="Hyperlink"/>
            <w:rFonts w:asciiTheme="majorHAnsi" w:hAnsiTheme="majorHAnsi"/>
            <w:sz w:val="24"/>
            <w:szCs w:val="24"/>
          </w:rPr>
          <w:t>c.williams@sbchs.co.uk</w:t>
        </w:r>
      </w:hyperlink>
      <w:r w:rsidR="00AB2584" w:rsidRPr="00AB2584">
        <w:rPr>
          <w:rFonts w:asciiTheme="majorHAnsi" w:hAnsiTheme="majorHAnsi"/>
          <w:sz w:val="24"/>
          <w:szCs w:val="24"/>
        </w:rPr>
        <w:t xml:space="preserve">.  We will give out extra Class Chart points for this special assignment!  </w:t>
      </w:r>
    </w:p>
    <w:p w:rsidR="00AB2584" w:rsidRPr="005B0FA8" w:rsidRDefault="005B0FA8" w:rsidP="005B0FA8">
      <w:pPr>
        <w:pStyle w:val="ListParagraph"/>
        <w:numPr>
          <w:ilvl w:val="0"/>
          <w:numId w:val="3"/>
        </w:numPr>
        <w:rPr>
          <w:rFonts w:asciiTheme="majorHAnsi" w:hAnsiTheme="majorHAnsi"/>
          <w:sz w:val="24"/>
          <w:szCs w:val="24"/>
        </w:rPr>
      </w:pPr>
      <w:r>
        <w:rPr>
          <w:rFonts w:asciiTheme="majorHAnsi" w:hAnsiTheme="majorHAnsi"/>
          <w:sz w:val="24"/>
          <w:szCs w:val="24"/>
        </w:rPr>
        <mc:AlternateContent>
          <mc:Choice Requires="wps">
            <w:drawing>
              <wp:anchor distT="0" distB="0" distL="114300" distR="114300" simplePos="0" relativeHeight="251660288" behindDoc="0" locked="0" layoutInCell="1" allowOverlap="1">
                <wp:simplePos x="0" y="0"/>
                <wp:positionH relativeFrom="margin">
                  <wp:posOffset>-76706</wp:posOffset>
                </wp:positionH>
                <wp:positionV relativeFrom="paragraph">
                  <wp:posOffset>919214</wp:posOffset>
                </wp:positionV>
                <wp:extent cx="579648" cy="485775"/>
                <wp:effectExtent l="38100" t="19050" r="11430" b="28575"/>
                <wp:wrapNone/>
                <wp:docPr id="4" name="Arrow: Right 4"/>
                <wp:cNvGraphicFramePr/>
                <a:graphic xmlns:a="http://schemas.openxmlformats.org/drawingml/2006/main">
                  <a:graphicData uri="http://schemas.microsoft.com/office/word/2010/wordprocessingShape">
                    <wps:wsp>
                      <wps:cNvSpPr/>
                      <wps:spPr>
                        <a:xfrm rot="885689">
                          <a:off x="0" y="0"/>
                          <a:ext cx="579648"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3C20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6.05pt;margin-top:72.4pt;width:45.65pt;height:38.25pt;rotation:967409fd;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" adj="12549" fillcolor="#5b9bd5 [3204]" strokecolor="#1f4d78 [1604]" strokeweight="1pt">
                <w10:wrap anchorx="margin"/>
              </v:shape>
            </w:pict>
          </mc:Fallback>
        </mc:AlternateContent>
      </w:r>
      <w:r>
        <w:rPr>
          <w:rFonts w:asciiTheme="majorHAnsi" w:hAnsiTheme="majorHAnsi"/>
          <w:sz w:val="24"/>
          <w:szCs w:val="24"/>
        </w:rPr>
        <w:t>Visit this website and download a topical worksheet.  They cover all kinds of</w:t>
      </w:r>
      <w:r w:rsidR="00AB2584" w:rsidRPr="00AB2584">
        <w:rPr>
          <w:rFonts w:asciiTheme="majorHAnsi" w:hAnsiTheme="majorHAnsi"/>
          <w:sz w:val="24"/>
          <w:szCs w:val="24"/>
        </w:rPr>
        <w:t xml:space="preserve"> all special cultural days which are celebrated about now</w:t>
      </w:r>
      <w:r>
        <w:rPr>
          <w:rFonts w:asciiTheme="majorHAnsi" w:hAnsiTheme="majorHAnsi"/>
          <w:sz w:val="24"/>
          <w:szCs w:val="24"/>
        </w:rPr>
        <w:t xml:space="preserve"> and the answers appear at the end of the sheet.  </w:t>
      </w:r>
      <w:hyperlink r:id="rId8" w:history="1">
        <w:r w:rsidRPr="00873FED">
          <w:rPr>
            <w:rStyle w:val="Hyperlink"/>
            <w:rFonts w:asciiTheme="majorHAnsi" w:hAnsiTheme="majorHAnsi"/>
            <w:sz w:val="24"/>
            <w:szCs w:val="24"/>
          </w:rPr>
          <w:t>https://www.pearsonschoolsandfecolleges.co.uk/secondary/subjects/modernlanguages/stimmt-for-ks3-german/stimmt-ks3-german-samples</w:t>
        </w:r>
      </w:hyperlink>
      <w:r w:rsidRPr="005B0FA8">
        <w:rPr>
          <w:rFonts w:asciiTheme="majorHAnsi" w:hAnsiTheme="majorHAnsi"/>
          <w:sz w:val="24"/>
          <w:szCs w:val="24"/>
        </w:rPr>
        <w:t xml:space="preserve"> click this title on the webpage to open the list…..</w:t>
      </w:r>
    </w:p>
    <w:p w:rsidR="005B0FA8" w:rsidRDefault="005B0FA8" w:rsidP="005B0FA8">
      <w:pPr>
        <w:pStyle w:val="ListParagraph"/>
        <w:rPr>
          <w:rFonts w:asciiTheme="majorHAnsi" w:hAnsiTheme="majorHAnsi"/>
          <w:sz w:val="24"/>
          <w:szCs w:val="24"/>
        </w:rPr>
      </w:pPr>
      <w:r>
        <w:drawing>
          <wp:inline distT="0" distB="0" distL="0" distR="0" wp14:anchorId="0B192D59" wp14:editId="02F83C6A">
            <wp:extent cx="4133558" cy="1162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573"/>
                    <a:stretch/>
                  </pic:blipFill>
                  <pic:spPr bwMode="auto">
                    <a:xfrm>
                      <a:off x="0" y="0"/>
                      <a:ext cx="4150624" cy="1166848"/>
                    </a:xfrm>
                    <a:prstGeom prst="rect">
                      <a:avLst/>
                    </a:prstGeom>
                    <a:ln>
                      <a:noFill/>
                    </a:ln>
                    <a:extLst>
                      <a:ext uri="{53640926-AAD7-44D8-BBD7-CCE9431645EC}">
                        <a14:shadowObscured xmlns:a14="http://schemas.microsoft.com/office/drawing/2010/main"/>
                      </a:ext>
                    </a:extLst>
                  </pic:spPr>
                </pic:pic>
              </a:graphicData>
            </a:graphic>
          </wp:inline>
        </w:drawing>
      </w:r>
    </w:p>
    <w:p w:rsidR="005B0FA8" w:rsidRPr="003B320A" w:rsidRDefault="005B0FA8" w:rsidP="005B0FA8">
      <w:pPr>
        <w:jc w:val="center"/>
        <w:rPr>
          <w:rFonts w:asciiTheme="majorHAnsi" w:hAnsiTheme="majorHAnsi"/>
          <w:sz w:val="24"/>
          <w:szCs w:val="24"/>
        </w:rPr>
      </w:pPr>
      <w:r>
        <w:rPr>
          <w:rFonts w:asciiTheme="majorHAnsi" w:hAnsiTheme="majorHAnsi"/>
          <w:sz w:val="24"/>
          <w:szCs w:val="24"/>
        </w:rPr>
        <w:t>!!</w:t>
      </w:r>
      <w:r w:rsidRPr="003B320A">
        <w:rPr>
          <w:rFonts w:asciiTheme="majorHAnsi" w:hAnsiTheme="majorHAnsi"/>
          <w:sz w:val="24"/>
          <w:szCs w:val="24"/>
        </w:rPr>
        <w:t xml:space="preserve">Use </w:t>
      </w:r>
      <w:hyperlink r:id="rId10" w:history="1">
        <w:r w:rsidRPr="003B320A">
          <w:rPr>
            <w:rStyle w:val="Hyperlink"/>
            <w:rFonts w:asciiTheme="majorHAnsi" w:hAnsiTheme="majorHAnsi"/>
            <w:sz w:val="24"/>
            <w:szCs w:val="24"/>
          </w:rPr>
          <w:t>https://dict.leo.org/german-english/</w:t>
        </w:r>
      </w:hyperlink>
      <w:r w:rsidRPr="003B320A">
        <w:rPr>
          <w:rFonts w:asciiTheme="majorHAnsi" w:hAnsiTheme="majorHAnsi"/>
          <w:sz w:val="24"/>
          <w:szCs w:val="24"/>
        </w:rPr>
        <w:t xml:space="preserve"> as an online dictionary (DO NOT USE GOOGLE TRANSLATE!)</w:t>
      </w:r>
      <w:r>
        <w:rPr>
          <w:rFonts w:asciiTheme="majorHAnsi" w:hAnsiTheme="majorHAnsi"/>
          <w:sz w:val="24"/>
          <w:szCs w:val="24"/>
        </w:rPr>
        <w:t>!!</w:t>
      </w:r>
    </w:p>
    <w:p w:rsidR="00C4572B" w:rsidRPr="00AB2584" w:rsidRDefault="00C4572B" w:rsidP="00935F4E">
      <w:pPr>
        <w:pStyle w:val="ListParagraph"/>
        <w:numPr>
          <w:ilvl w:val="0"/>
          <w:numId w:val="3"/>
        </w:numPr>
        <w:rPr>
          <w:rFonts w:asciiTheme="majorHAnsi" w:hAnsiTheme="majorHAnsi"/>
          <w:sz w:val="24"/>
          <w:szCs w:val="24"/>
        </w:rPr>
      </w:pPr>
      <w:r w:rsidRPr="00AB2584">
        <w:rPr>
          <w:rFonts w:asciiTheme="majorHAnsi" w:hAnsiTheme="majorHAnsi"/>
          <w:sz w:val="24"/>
          <w:szCs w:val="24"/>
          <w:lang w:eastAsia="en-GB"/>
        </w:rPr>
        <w:drawing>
          <wp:anchor distT="0" distB="0" distL="114300" distR="114300" simplePos="0" relativeHeight="251659264" behindDoc="1" locked="0" layoutInCell="1" allowOverlap="1" wp14:anchorId="26888C89" wp14:editId="5F841D17">
            <wp:simplePos x="0" y="0"/>
            <wp:positionH relativeFrom="column">
              <wp:posOffset>6143625</wp:posOffset>
            </wp:positionH>
            <wp:positionV relativeFrom="paragraph">
              <wp:posOffset>634365</wp:posOffset>
            </wp:positionV>
            <wp:extent cx="457200" cy="457200"/>
            <wp:effectExtent l="0" t="0" r="0" b="0"/>
            <wp:wrapTight wrapText="bothSides">
              <wp:wrapPolygon edited="0">
                <wp:start x="0" y="0"/>
                <wp:lineTo x="0" y="20700"/>
                <wp:lineTo x="20700" y="20700"/>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AB2584">
        <w:rPr>
          <w:rFonts w:asciiTheme="majorHAnsi" w:hAnsiTheme="majorHAnsi"/>
          <w:sz w:val="24"/>
          <w:szCs w:val="24"/>
        </w:rPr>
        <w:t xml:space="preserve">You should also be able to have some fun with your independent language learning, so here is a variety of different websites which you can use for your German learning at home.  Use whichever one you find easiest to use and the most effective for you. Please send your teacher a screen shot via email everytime you complete a quiz, win a game, or write a few sentences so we can see how you are getting on.  You could also tag us on Instagram @stbedesormskirkmfl – you know we’d love that! </w:t>
      </w:r>
      <w:r w:rsidRPr="00AB2584">
        <w:rPr>
          <w:rFonts w:asciiTheme="majorHAnsi" w:hAnsiTheme="majorHAnsi"/>
          <w:sz w:val="24"/>
          <w:szCs w:val="24"/>
        </w:rPr>
        <w:sym w:font="Wingdings" w:char="F04A"/>
      </w:r>
      <w:r w:rsidRPr="00AB2584">
        <w:rPr>
          <w:rFonts w:asciiTheme="majorHAnsi" w:hAnsiTheme="majorHAnsi"/>
          <w:sz w:val="24"/>
          <w:szCs w:val="24"/>
        </w:rPr>
        <w:t xml:space="preserve"> </w:t>
      </w:r>
    </w:p>
    <w:p w:rsidR="00C4572B" w:rsidRPr="00AB2584" w:rsidRDefault="00CA55B3" w:rsidP="00C4572B">
      <w:pPr>
        <w:pStyle w:val="NormalWeb"/>
        <w:numPr>
          <w:ilvl w:val="0"/>
          <w:numId w:val="4"/>
        </w:numPr>
        <w:spacing w:before="0" w:beforeAutospacing="0" w:after="0" w:afterAutospacing="0"/>
        <w:rPr>
          <w:rFonts w:asciiTheme="majorHAnsi" w:hAnsiTheme="majorHAnsi"/>
          <w:color w:val="000000"/>
        </w:rPr>
      </w:pPr>
      <w:hyperlink r:id="rId12" w:history="1">
        <w:r w:rsidR="00C4572B" w:rsidRPr="00AB2584">
          <w:rPr>
            <w:rStyle w:val="Hyperlink"/>
            <w:rFonts w:asciiTheme="majorHAnsi" w:hAnsiTheme="majorHAnsi"/>
          </w:rPr>
          <w:t>www.atantot.com</w:t>
        </w:r>
      </w:hyperlink>
    </w:p>
    <w:p w:rsidR="00C4572B" w:rsidRPr="00AB2584" w:rsidRDefault="00C4572B" w:rsidP="00C4572B">
      <w:pPr>
        <w:pStyle w:val="NormalWeb"/>
        <w:spacing w:before="0" w:beforeAutospacing="0" w:after="0" w:afterAutospacing="0"/>
        <w:ind w:left="720"/>
        <w:rPr>
          <w:rFonts w:asciiTheme="majorHAnsi" w:hAnsiTheme="majorHAnsi"/>
          <w:color w:val="000000"/>
        </w:rPr>
      </w:pPr>
      <w:r w:rsidRPr="00AB2584">
        <w:rPr>
          <w:rFonts w:asciiTheme="majorHAnsi" w:hAnsiTheme="majorHAnsi"/>
          <w:color w:val="000000"/>
        </w:rPr>
        <w:t>This website is wonderful for playing games! It teaches you the words and then tests you on them in a variety of ways.  Click on Key Stage 3 German, and as we have to pay for this website, so it will need you to log on with these details: Username:</w:t>
      </w:r>
      <w:r w:rsidR="00AB2584" w:rsidRPr="00AB2584">
        <w:rPr>
          <w:rFonts w:asciiTheme="majorHAnsi" w:hAnsiTheme="majorHAnsi"/>
          <w:color w:val="000000"/>
        </w:rPr>
        <w:t xml:space="preserve"> bede1</w:t>
      </w:r>
      <w:r w:rsidRPr="00AB2584">
        <w:rPr>
          <w:rFonts w:asciiTheme="majorHAnsi" w:hAnsiTheme="majorHAnsi"/>
          <w:color w:val="000000"/>
        </w:rPr>
        <w:t xml:space="preserve">, Password: </w:t>
      </w:r>
      <w:r w:rsidR="00CA55B3">
        <w:rPr>
          <w:rFonts w:asciiTheme="majorHAnsi" w:hAnsiTheme="majorHAnsi"/>
          <w:color w:val="000000"/>
        </w:rPr>
        <w:t>2824</w:t>
      </w:r>
    </w:p>
    <w:p w:rsidR="00C4572B" w:rsidRPr="00AB2584" w:rsidRDefault="00CA55B3" w:rsidP="00AB2584">
      <w:pPr>
        <w:pStyle w:val="ListParagraph"/>
        <w:numPr>
          <w:ilvl w:val="0"/>
          <w:numId w:val="4"/>
        </w:numPr>
        <w:spacing w:after="0" w:line="240" w:lineRule="auto"/>
        <w:rPr>
          <w:rFonts w:asciiTheme="majorHAnsi" w:hAnsiTheme="majorHAnsi"/>
          <w:color w:val="000000"/>
          <w:sz w:val="24"/>
          <w:szCs w:val="24"/>
          <w:shd w:val="clear" w:color="auto" w:fill="FFFFFF"/>
        </w:rPr>
      </w:pPr>
      <w:hyperlink r:id="rId13" w:history="1">
        <w:r w:rsidR="00C4572B" w:rsidRPr="00AB2584">
          <w:rPr>
            <w:rStyle w:val="Hyperlink"/>
            <w:rFonts w:asciiTheme="majorHAnsi" w:hAnsiTheme="majorHAnsi"/>
            <w:sz w:val="24"/>
            <w:szCs w:val="24"/>
          </w:rPr>
          <w:t>https://www.memrise.com/course/1571215/stimmt-1/</w:t>
        </w:r>
      </w:hyperlink>
    </w:p>
    <w:p w:rsidR="00C4572B" w:rsidRPr="00AB2584" w:rsidRDefault="005B0FA8" w:rsidP="00C4572B">
      <w:pPr>
        <w:spacing w:line="240" w:lineRule="auto"/>
        <w:ind w:left="720"/>
        <w:rPr>
          <w:rStyle w:val="eop"/>
          <w:rFonts w:asciiTheme="majorHAnsi" w:hAnsiTheme="majorHAnsi"/>
          <w:color w:val="000000"/>
          <w:sz w:val="24"/>
          <w:szCs w:val="24"/>
          <w:shd w:val="clear" w:color="auto" w:fill="FFFFFF"/>
        </w:rPr>
      </w:pPr>
      <w:r>
        <w:rPr>
          <w:rStyle w:val="eop"/>
          <w:rFonts w:asciiTheme="majorHAnsi" w:hAnsiTheme="majorHAnsi"/>
          <w:color w:val="000000"/>
          <w:sz w:val="24"/>
          <w:szCs w:val="24"/>
          <w:shd w:val="clear" w:color="auto" w:fill="FFFFFF"/>
        </w:rPr>
        <w:t xml:space="preserve">Please use your email to </w:t>
      </w:r>
      <w:r w:rsidR="00C4572B" w:rsidRPr="00AB2584">
        <w:rPr>
          <w:rStyle w:val="eop"/>
          <w:rFonts w:asciiTheme="majorHAnsi" w:hAnsiTheme="majorHAnsi"/>
          <w:color w:val="000000"/>
          <w:sz w:val="24"/>
          <w:szCs w:val="24"/>
          <w:shd w:val="clear" w:color="auto" w:fill="FFFFFF"/>
        </w:rPr>
        <w:t xml:space="preserve">set up an account for this website, and we would also recommend you to download the app.  The link above takes you to our Stimmt textbook games, but feel free to play any KS3 German games you come across! </w:t>
      </w:r>
    </w:p>
    <w:p w:rsidR="00C4572B" w:rsidRPr="00AB2584" w:rsidRDefault="00CA55B3" w:rsidP="00AB2584">
      <w:pPr>
        <w:pStyle w:val="ListParagraph"/>
        <w:numPr>
          <w:ilvl w:val="0"/>
          <w:numId w:val="4"/>
        </w:numPr>
        <w:spacing w:after="0"/>
        <w:rPr>
          <w:rFonts w:asciiTheme="majorHAnsi" w:hAnsiTheme="majorHAnsi"/>
          <w:sz w:val="24"/>
          <w:szCs w:val="24"/>
        </w:rPr>
      </w:pPr>
      <w:hyperlink r:id="rId14" w:history="1">
        <w:r w:rsidR="00C4572B" w:rsidRPr="00AB2584">
          <w:rPr>
            <w:rStyle w:val="Hyperlink"/>
            <w:rFonts w:asciiTheme="majorHAnsi" w:hAnsiTheme="majorHAnsi"/>
            <w:sz w:val="24"/>
            <w:szCs w:val="24"/>
          </w:rPr>
          <w:t>https://www.bbc.co.uk/bitesize/subjects/zcj2tfr</w:t>
        </w:r>
      </w:hyperlink>
    </w:p>
    <w:p w:rsidR="00C4572B" w:rsidRPr="00AB2584" w:rsidRDefault="00C4572B" w:rsidP="00C4572B">
      <w:pPr>
        <w:ind w:left="720"/>
        <w:rPr>
          <w:rFonts w:asciiTheme="majorHAnsi" w:hAnsiTheme="majorHAnsi"/>
          <w:sz w:val="24"/>
          <w:szCs w:val="24"/>
        </w:rPr>
      </w:pPr>
      <w:r w:rsidRPr="00AB2584">
        <w:rPr>
          <w:rFonts w:asciiTheme="majorHAnsi" w:hAnsiTheme="majorHAnsi"/>
          <w:sz w:val="24"/>
          <w:szCs w:val="24"/>
        </w:rPr>
        <w:t xml:space="preserve">This website has SO much on it! You can practise listening, reading and learn lots of new German.  Take a screenshot like the one below whenever you get a quiz right and send them to us or tag us! </w:t>
      </w:r>
      <w:r w:rsidR="005B0FA8">
        <w:rPr>
          <w:rFonts w:asciiTheme="majorHAnsi" w:hAnsiTheme="majorHAnsi"/>
          <w:sz w:val="24"/>
          <w:szCs w:val="24"/>
        </w:rPr>
        <w:t>Like this….</w:t>
      </w:r>
    </w:p>
    <w:p w:rsidR="00DA7A27" w:rsidRPr="00AB2584" w:rsidRDefault="00C4572B" w:rsidP="00AB2584">
      <w:pPr>
        <w:pStyle w:val="ListParagraph"/>
        <w:rPr>
          <w:rFonts w:asciiTheme="majorHAnsi" w:hAnsiTheme="majorHAnsi"/>
          <w:sz w:val="24"/>
          <w:szCs w:val="24"/>
        </w:rPr>
      </w:pPr>
      <w:r w:rsidRPr="00AB2584">
        <w:rPr>
          <w:rFonts w:asciiTheme="majorHAnsi" w:hAnsiTheme="majorHAnsi"/>
          <w:sz w:val="24"/>
          <w:szCs w:val="24"/>
          <w:lang w:eastAsia="en-GB"/>
        </w:rPr>
        <w:lastRenderedPageBreak/>
        <w:drawing>
          <wp:inline distT="0" distB="0" distL="0" distR="0" wp14:anchorId="6A5CD378" wp14:editId="062993D0">
            <wp:extent cx="3917022" cy="1026688"/>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92ee9c-f1de-4894-a380-5efcd01c81f5.jpg"/>
                    <pic:cNvPicPr/>
                  </pic:nvPicPr>
                  <pic:blipFill rotWithShape="1">
                    <a:blip r:embed="rId15">
                      <a:extLst>
                        <a:ext uri="{28A0092B-C50C-407E-A947-70E740481C1C}">
                          <a14:useLocalDpi xmlns:a14="http://schemas.microsoft.com/office/drawing/2010/main" val="0"/>
                        </a:ext>
                      </a:extLst>
                    </a:blip>
                    <a:srcRect t="20236" b="19056"/>
                    <a:stretch/>
                  </pic:blipFill>
                  <pic:spPr bwMode="auto">
                    <a:xfrm>
                      <a:off x="0" y="0"/>
                      <a:ext cx="3930329" cy="1030176"/>
                    </a:xfrm>
                    <a:prstGeom prst="rect">
                      <a:avLst/>
                    </a:prstGeom>
                    <a:ln>
                      <a:noFill/>
                    </a:ln>
                    <a:extLst>
                      <a:ext uri="{53640926-AAD7-44D8-BBD7-CCE9431645EC}">
                        <a14:shadowObscured xmlns:a14="http://schemas.microsoft.com/office/drawing/2010/main"/>
                      </a:ext>
                    </a:extLst>
                  </pic:spPr>
                </pic:pic>
              </a:graphicData>
            </a:graphic>
          </wp:inline>
        </w:drawing>
      </w:r>
    </w:p>
    <w:p w:rsidR="003B320A" w:rsidRPr="003B320A" w:rsidRDefault="00AB2584" w:rsidP="00B57939">
      <w:pPr>
        <w:pStyle w:val="ListParagraph"/>
        <w:numPr>
          <w:ilvl w:val="0"/>
          <w:numId w:val="4"/>
        </w:numPr>
        <w:rPr>
          <w:rFonts w:asciiTheme="majorHAnsi" w:hAnsiTheme="majorHAnsi"/>
          <w:sz w:val="24"/>
          <w:szCs w:val="24"/>
        </w:rPr>
      </w:pPr>
      <w:r w:rsidRPr="00AB2584">
        <w:rPr>
          <w:rFonts w:asciiTheme="majorHAnsi" w:hAnsiTheme="majorHAnsi"/>
          <w:sz w:val="24"/>
          <w:szCs w:val="24"/>
        </w:rPr>
        <w:t xml:space="preserve">Another great app to download is Lyrics Training.  Its FREE and you can listen to 3 songs every 30 minutes which is more than enough, </w:t>
      </w:r>
      <w:r w:rsidRPr="00AB2584">
        <w:rPr>
          <w:rFonts w:asciiTheme="majorHAnsi" w:hAnsiTheme="majorHAnsi" w:cs="Segoe UI"/>
          <w:color w:val="262626"/>
          <w:sz w:val="24"/>
          <w:szCs w:val="24"/>
          <w:shd w:val="clear" w:color="auto" w:fill="FFFFFF"/>
        </w:rPr>
        <w:t>without paying any subscription.</w:t>
      </w:r>
      <w:r w:rsidRPr="00AB2584">
        <w:rPr>
          <w:rFonts w:asciiTheme="majorHAnsi" w:hAnsiTheme="majorHAnsi" w:cs="Segoe UI"/>
          <w:color w:val="262626"/>
          <w:sz w:val="24"/>
          <w:szCs w:val="24"/>
        </w:rPr>
        <w:br/>
      </w:r>
      <w:r w:rsidRPr="00AB2584">
        <w:rPr>
          <w:rFonts w:asciiTheme="majorHAnsi" w:hAnsiTheme="majorHAnsi" w:cs="Segoe UI"/>
          <w:color w:val="262626"/>
          <w:sz w:val="24"/>
          <w:szCs w:val="24"/>
          <w:shd w:val="clear" w:color="auto" w:fill="FFFFFF"/>
        </w:rPr>
        <w:t>You can use it to improve your French and German listening and it uses YouTube songs! You can select different genres, pop, rock, rap even Disney songs! There are all the current top 40 videos in here! If you use the karaoke setting, you can just read the lyrics and listen to the song, but if you just select beginner, intermediate or advanced, it removes words of the song and gives you a multiple choice to fill it in again. It's amazing!</w:t>
      </w:r>
      <w:r>
        <w:rPr>
          <w:rFonts w:asciiTheme="majorHAnsi" w:hAnsiTheme="majorHAnsi" w:cs="Segoe UI"/>
          <w:color w:val="262626"/>
          <w:sz w:val="24"/>
          <w:szCs w:val="24"/>
          <w:shd w:val="clear" w:color="auto" w:fill="FFFFFF"/>
        </w:rPr>
        <w:t xml:space="preserve"> </w:t>
      </w:r>
    </w:p>
    <w:p w:rsidR="003B320A" w:rsidRDefault="003B320A" w:rsidP="003B320A">
      <w:pPr>
        <w:pStyle w:val="ListParagraph"/>
        <w:ind w:left="1080"/>
        <w:rPr>
          <w:rFonts w:asciiTheme="majorHAnsi" w:hAnsiTheme="majorHAnsi"/>
          <w:sz w:val="24"/>
          <w:szCs w:val="24"/>
        </w:rPr>
      </w:pPr>
    </w:p>
    <w:sectPr w:rsidR="003B320A" w:rsidSect="00C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22"/>
    <w:multiLevelType w:val="hybridMultilevel"/>
    <w:tmpl w:val="2742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3D7814"/>
    <w:multiLevelType w:val="hybridMultilevel"/>
    <w:tmpl w:val="C624D81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97756A"/>
    <w:multiLevelType w:val="hybridMultilevel"/>
    <w:tmpl w:val="8BC4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B4582"/>
    <w:multiLevelType w:val="hybridMultilevel"/>
    <w:tmpl w:val="5732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D7"/>
    <w:rsid w:val="001369BB"/>
    <w:rsid w:val="002318D7"/>
    <w:rsid w:val="003B320A"/>
    <w:rsid w:val="005B0FA8"/>
    <w:rsid w:val="00685A23"/>
    <w:rsid w:val="00AB2584"/>
    <w:rsid w:val="00AE6DDB"/>
    <w:rsid w:val="00AF2D84"/>
    <w:rsid w:val="00C4572B"/>
    <w:rsid w:val="00CA55B3"/>
    <w:rsid w:val="00D379E0"/>
    <w:rsid w:val="00DA7A27"/>
    <w:rsid w:val="00E1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DBF4"/>
  <w15:chartTrackingRefBased/>
  <w15:docId w15:val="{795432E4-EF1A-459C-89BE-5C2FE54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D7"/>
    <w:pPr>
      <w:ind w:left="720"/>
      <w:contextualSpacing/>
    </w:pPr>
  </w:style>
  <w:style w:type="character" w:styleId="Hyperlink">
    <w:name w:val="Hyperlink"/>
    <w:basedOn w:val="DefaultParagraphFont"/>
    <w:uiPriority w:val="99"/>
    <w:unhideWhenUsed/>
    <w:rsid w:val="002318D7"/>
    <w:rPr>
      <w:color w:val="0000FF"/>
      <w:u w:val="single"/>
    </w:rPr>
  </w:style>
  <w:style w:type="paragraph" w:styleId="NormalWeb">
    <w:name w:val="Normal (Web)"/>
    <w:basedOn w:val="Normal"/>
    <w:uiPriority w:val="99"/>
    <w:semiHidden/>
    <w:unhideWhenUsed/>
    <w:rsid w:val="002318D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AF2D84"/>
    <w:rPr>
      <w:color w:val="954F72" w:themeColor="followedHyperlink"/>
      <w:u w:val="single"/>
    </w:rPr>
  </w:style>
  <w:style w:type="character" w:customStyle="1" w:styleId="normaltextrun">
    <w:name w:val="normaltextrun"/>
    <w:basedOn w:val="DefaultParagraphFont"/>
    <w:rsid w:val="00AF2D84"/>
  </w:style>
  <w:style w:type="character" w:customStyle="1" w:styleId="eop">
    <w:name w:val="eop"/>
    <w:basedOn w:val="DefaultParagraphFont"/>
    <w:rsid w:val="00AF2D84"/>
  </w:style>
  <w:style w:type="character" w:styleId="UnresolvedMention">
    <w:name w:val="Unresolved Mention"/>
    <w:basedOn w:val="DefaultParagraphFont"/>
    <w:uiPriority w:val="99"/>
    <w:semiHidden/>
    <w:unhideWhenUsed/>
    <w:rsid w:val="005B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schoolsandfecolleges.co.uk/secondary/subjects/modernlanguages/stimmt-for-ks3-german/stimmt-ks3-german-samples" TargetMode="External"/><Relationship Id="rId13" Type="http://schemas.openxmlformats.org/officeDocument/2006/relationships/hyperlink" Target="https://www.memrise.com/course/1571215/stimmt-1/" TargetMode="External"/><Relationship Id="rId3" Type="http://schemas.openxmlformats.org/officeDocument/2006/relationships/settings" Target="settings.xml"/><Relationship Id="rId7" Type="http://schemas.openxmlformats.org/officeDocument/2006/relationships/hyperlink" Target="mailto:c.williams@sbchs.co.uk" TargetMode="External"/><Relationship Id="rId12" Type="http://schemas.openxmlformats.org/officeDocument/2006/relationships/hyperlink" Target="http://www.atanto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gallagher@sbchs.co.uk" TargetMode="External"/><Relationship Id="rId11" Type="http://schemas.openxmlformats.org/officeDocument/2006/relationships/image" Target="media/image2.jpeg"/><Relationship Id="rId5" Type="http://schemas.openxmlformats.org/officeDocument/2006/relationships/hyperlink" Target="mailto:d.williams@sbchs.co.uk" TargetMode="External"/><Relationship Id="rId15" Type="http://schemas.openxmlformats.org/officeDocument/2006/relationships/image" Target="media/image3.jpg"/><Relationship Id="rId10" Type="http://schemas.openxmlformats.org/officeDocument/2006/relationships/hyperlink" Target="https://dict.leo.org/german-english/"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bc.co.uk/bitesize/subjects/zcj2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4</cp:revision>
  <dcterms:created xsi:type="dcterms:W3CDTF">2021-10-20T11:26:00Z</dcterms:created>
  <dcterms:modified xsi:type="dcterms:W3CDTF">2022-02-07T10:49:00Z</dcterms:modified>
</cp:coreProperties>
</file>