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61B4" w14:textId="52FDED05" w:rsidR="0D867494" w:rsidRPr="000F4FEE" w:rsidRDefault="005B1FC7" w:rsidP="0024685C">
      <w:pPr>
        <w:pStyle w:val="Heading1"/>
        <w:rPr>
          <w:b/>
          <w:bCs/>
          <w:sz w:val="72"/>
          <w:szCs w:val="72"/>
        </w:rPr>
      </w:pPr>
      <w:r w:rsidRPr="000F4FE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5A2EF3F" wp14:editId="1972F477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802005" cy="1066800"/>
            <wp:effectExtent l="0" t="0" r="0" b="0"/>
            <wp:wrapNone/>
            <wp:docPr id="3" name="Picture 161595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953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50" w:rsidRPr="000F4FEE">
        <w:rPr>
          <w:sz w:val="20"/>
          <w:szCs w:val="20"/>
        </w:rPr>
        <w:t xml:space="preserve">               </w:t>
      </w:r>
      <w:r w:rsidR="001B1252" w:rsidRPr="000F4FEE">
        <w:rPr>
          <w:sz w:val="20"/>
          <w:szCs w:val="20"/>
        </w:rPr>
        <w:t xml:space="preserve"> </w:t>
      </w:r>
      <w:r w:rsidR="0034795D" w:rsidRPr="000F4FEE">
        <w:rPr>
          <w:sz w:val="20"/>
          <w:szCs w:val="20"/>
        </w:rPr>
        <w:t xml:space="preserve">             </w:t>
      </w:r>
      <w:r w:rsidR="005F10A8" w:rsidRPr="000F4FEE">
        <w:rPr>
          <w:b/>
          <w:bCs/>
          <w:sz w:val="72"/>
          <w:szCs w:val="72"/>
        </w:rPr>
        <w:t>Welcome to Physical Education</w:t>
      </w:r>
    </w:p>
    <w:p w14:paraId="727AA9F6" w14:textId="66D737B4" w:rsidR="005F10A8" w:rsidRPr="000F4FEE" w:rsidRDefault="005F10A8" w:rsidP="005F10A8"/>
    <w:p w14:paraId="74775D56" w14:textId="77777777" w:rsidR="000F4FEE" w:rsidRDefault="000F4FEE" w:rsidP="005F10A8">
      <w:pPr>
        <w:rPr>
          <w:b/>
          <w:bCs/>
          <w:sz w:val="20"/>
          <w:szCs w:val="20"/>
        </w:rPr>
      </w:pPr>
    </w:p>
    <w:p w14:paraId="4C8113A6" w14:textId="225D684F" w:rsidR="005F10A8" w:rsidRPr="004B52EF" w:rsidRDefault="005F10A8" w:rsidP="005F10A8">
      <w:pPr>
        <w:rPr>
          <w:b/>
          <w:bCs/>
        </w:rPr>
      </w:pPr>
      <w:r w:rsidRPr="004B52EF">
        <w:rPr>
          <w:b/>
          <w:bCs/>
        </w:rPr>
        <w:t xml:space="preserve">Physical Education in Year 7 at St Bede’s Catholic High School. </w:t>
      </w:r>
    </w:p>
    <w:p w14:paraId="40468D8A" w14:textId="2A739623" w:rsidR="005F10A8" w:rsidRPr="00831A56" w:rsidRDefault="005F10A8" w:rsidP="000F4FEE">
      <w:pPr>
        <w:pStyle w:val="ListParagraph"/>
        <w:numPr>
          <w:ilvl w:val="0"/>
          <w:numId w:val="24"/>
        </w:numPr>
      </w:pPr>
      <w:r w:rsidRPr="00831A56">
        <w:t xml:space="preserve">All pupils will have a one designated PE teacher for the year. </w:t>
      </w:r>
    </w:p>
    <w:p w14:paraId="7AB30E05" w14:textId="77777777" w:rsidR="005F10A8" w:rsidRPr="00831A56" w:rsidRDefault="005F10A8" w:rsidP="000F4FEE">
      <w:pPr>
        <w:pStyle w:val="ListParagraph"/>
        <w:numPr>
          <w:ilvl w:val="0"/>
          <w:numId w:val="24"/>
        </w:numPr>
      </w:pPr>
      <w:r w:rsidRPr="00831A56">
        <w:t xml:space="preserve">You will have two lessons per week. One double lesson (100 mins) and one single lesson 50 Minutes. </w:t>
      </w:r>
    </w:p>
    <w:p w14:paraId="2F539641" w14:textId="22E17CEF" w:rsidR="005F10A8" w:rsidRPr="00831A56" w:rsidRDefault="005F10A8" w:rsidP="000F4FEE">
      <w:pPr>
        <w:pStyle w:val="ListParagraph"/>
        <w:numPr>
          <w:ilvl w:val="0"/>
          <w:numId w:val="24"/>
        </w:numPr>
      </w:pPr>
      <w:r w:rsidRPr="00831A56">
        <w:t xml:space="preserve">PE lessons take place in the following areas: Sports Hall, Gym, 3G Astro Turf, </w:t>
      </w:r>
      <w:r w:rsidR="00831A56">
        <w:t xml:space="preserve">Outdoor </w:t>
      </w:r>
      <w:r w:rsidRPr="00831A56">
        <w:t xml:space="preserve">Netball Courts, Field. </w:t>
      </w:r>
    </w:p>
    <w:p w14:paraId="6C44CC76" w14:textId="3A80B082" w:rsidR="005F10A8" w:rsidRPr="00831A56" w:rsidRDefault="005F10A8" w:rsidP="000F4FEE">
      <w:pPr>
        <w:pStyle w:val="ListParagraph"/>
        <w:numPr>
          <w:ilvl w:val="0"/>
          <w:numId w:val="24"/>
        </w:numPr>
      </w:pPr>
      <w:r w:rsidRPr="00831A56">
        <w:t xml:space="preserve">Standard PE kit consists of St Bede’s polo shirt, shorts and football socks. We </w:t>
      </w:r>
      <w:r w:rsidR="004B52EF">
        <w:t xml:space="preserve">strongly </w:t>
      </w:r>
      <w:r w:rsidRPr="00831A56">
        <w:t xml:space="preserve">recommend additional outdoor PE kit such as St Bede’s tracksuit bottoms and training tops for </w:t>
      </w:r>
      <w:r w:rsidR="004B52EF">
        <w:t xml:space="preserve">cold weather </w:t>
      </w:r>
      <w:r w:rsidRPr="00831A56">
        <w:t xml:space="preserve">outdoor lessons. </w:t>
      </w:r>
    </w:p>
    <w:p w14:paraId="497C30FC" w14:textId="3E9355ED" w:rsidR="005F10A8" w:rsidRPr="00831A56" w:rsidRDefault="000F4FEE" w:rsidP="000F4FEE">
      <w:pPr>
        <w:pStyle w:val="ListParagraph"/>
        <w:numPr>
          <w:ilvl w:val="0"/>
          <w:numId w:val="24"/>
        </w:numPr>
        <w:spacing w:after="0"/>
      </w:pPr>
      <w:r w:rsidRPr="00831A56">
        <w:t>Pupils</w:t>
      </w:r>
      <w:r w:rsidR="005F10A8" w:rsidRPr="00831A56">
        <w:t xml:space="preserve"> will take part in 10 different activities throughout the year. An example of activities can be seen below: </w:t>
      </w:r>
    </w:p>
    <w:p w14:paraId="35544D06" w14:textId="77777777" w:rsidR="000F4FEE" w:rsidRPr="00831A56" w:rsidRDefault="000F4FEE" w:rsidP="000F4FEE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1"/>
        <w:gridCol w:w="5199"/>
      </w:tblGrid>
      <w:tr w:rsidR="005F10A8" w:rsidRPr="00831A56" w14:paraId="380B08EF" w14:textId="77777777" w:rsidTr="000F4FEE">
        <w:tc>
          <w:tcPr>
            <w:tcW w:w="5231" w:type="dxa"/>
          </w:tcPr>
          <w:p w14:paraId="1B6AD267" w14:textId="369F554E" w:rsidR="005F10A8" w:rsidRPr="00831A56" w:rsidRDefault="005F10A8" w:rsidP="000F4FEE">
            <w:pPr>
              <w:spacing w:after="0"/>
            </w:pPr>
            <w:r w:rsidRPr="00831A56">
              <w:t xml:space="preserve">Boys </w:t>
            </w:r>
          </w:p>
        </w:tc>
        <w:tc>
          <w:tcPr>
            <w:tcW w:w="5199" w:type="dxa"/>
          </w:tcPr>
          <w:p w14:paraId="6C168C23" w14:textId="15E7F211" w:rsidR="005F10A8" w:rsidRPr="00831A56" w:rsidRDefault="005F10A8" w:rsidP="000F4FEE">
            <w:pPr>
              <w:spacing w:after="0"/>
            </w:pPr>
            <w:r w:rsidRPr="00831A56">
              <w:t xml:space="preserve">Girls </w:t>
            </w:r>
          </w:p>
        </w:tc>
      </w:tr>
      <w:tr w:rsidR="005F10A8" w:rsidRPr="00831A56" w14:paraId="25D8936B" w14:textId="77777777" w:rsidTr="000F4FEE">
        <w:tc>
          <w:tcPr>
            <w:tcW w:w="5231" w:type="dxa"/>
          </w:tcPr>
          <w:p w14:paraId="2117DF29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Cricket/Cross Country</w:t>
            </w:r>
          </w:p>
          <w:p w14:paraId="2BD8F825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 xml:space="preserve">Table Tennis  </w:t>
            </w:r>
          </w:p>
          <w:p w14:paraId="3DB46B86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Handball</w:t>
            </w:r>
          </w:p>
          <w:p w14:paraId="4D8DC37A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Football</w:t>
            </w:r>
          </w:p>
          <w:p w14:paraId="52910A51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 xml:space="preserve">Rugby </w:t>
            </w:r>
          </w:p>
          <w:p w14:paraId="2145ADF4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Trampolining</w:t>
            </w:r>
          </w:p>
          <w:p w14:paraId="092F2C08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Basketball</w:t>
            </w:r>
          </w:p>
          <w:p w14:paraId="71B8DFD5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Athletics</w:t>
            </w:r>
          </w:p>
          <w:p w14:paraId="1A629A29" w14:textId="5C6FDFAB" w:rsidR="005F10A8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Badminton</w:t>
            </w:r>
          </w:p>
        </w:tc>
        <w:tc>
          <w:tcPr>
            <w:tcW w:w="5199" w:type="dxa"/>
          </w:tcPr>
          <w:p w14:paraId="7BCCDF5C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Netball/Cross Country</w:t>
            </w:r>
          </w:p>
          <w:p w14:paraId="7DA1BB50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 xml:space="preserve">Handball </w:t>
            </w:r>
          </w:p>
          <w:p w14:paraId="409BE5AC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 xml:space="preserve">Dance </w:t>
            </w:r>
          </w:p>
          <w:p w14:paraId="37C6C9D5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Football</w:t>
            </w:r>
          </w:p>
          <w:p w14:paraId="6039BBC1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Trampolining</w:t>
            </w:r>
          </w:p>
          <w:p w14:paraId="21E4D0FA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Basketball</w:t>
            </w:r>
          </w:p>
          <w:p w14:paraId="6231D5F1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 xml:space="preserve">Hockey </w:t>
            </w:r>
          </w:p>
          <w:p w14:paraId="2CE97790" w14:textId="77777777" w:rsidR="000F4FEE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Athletics</w:t>
            </w:r>
          </w:p>
          <w:p w14:paraId="53C0C87F" w14:textId="139C9034" w:rsidR="005F10A8" w:rsidRPr="00831A56" w:rsidRDefault="000F4FEE" w:rsidP="000F4FEE">
            <w:pPr>
              <w:pStyle w:val="ListParagraph"/>
              <w:numPr>
                <w:ilvl w:val="0"/>
                <w:numId w:val="23"/>
              </w:numPr>
            </w:pPr>
            <w:r w:rsidRPr="00831A56">
              <w:t>Rounders</w:t>
            </w:r>
          </w:p>
        </w:tc>
      </w:tr>
    </w:tbl>
    <w:p w14:paraId="0836EAC2" w14:textId="77777777" w:rsidR="000F4FEE" w:rsidRPr="00831A56" w:rsidRDefault="000F4FEE" w:rsidP="005F10A8">
      <w:pPr>
        <w:ind w:left="360"/>
        <w:rPr>
          <w:b/>
          <w:bCs/>
        </w:rPr>
      </w:pPr>
    </w:p>
    <w:p w14:paraId="112A767B" w14:textId="7E1BB68B" w:rsidR="000F4FEE" w:rsidRPr="004B52EF" w:rsidRDefault="000F4FEE" w:rsidP="005F10A8">
      <w:pPr>
        <w:ind w:left="360"/>
        <w:rPr>
          <w:b/>
          <w:bCs/>
        </w:rPr>
      </w:pPr>
      <w:r w:rsidRPr="004B52EF">
        <w:rPr>
          <w:b/>
          <w:bCs/>
        </w:rPr>
        <w:t xml:space="preserve">Extra-Curricular Activities </w:t>
      </w:r>
    </w:p>
    <w:p w14:paraId="197C4B3E" w14:textId="4E6AE63D" w:rsidR="000F4FEE" w:rsidRPr="00831A56" w:rsidRDefault="000F4FEE" w:rsidP="00831A56">
      <w:pPr>
        <w:pStyle w:val="ListParagraph"/>
        <w:numPr>
          <w:ilvl w:val="0"/>
          <w:numId w:val="25"/>
        </w:numPr>
        <w:ind w:left="709" w:hanging="283"/>
      </w:pPr>
      <w:r w:rsidRPr="00831A56">
        <w:t xml:space="preserve">Football and netball trails will take place in September. There will be football and </w:t>
      </w:r>
      <w:r w:rsidR="00831A56">
        <w:t>n</w:t>
      </w:r>
      <w:r w:rsidRPr="00831A56">
        <w:t>etball league</w:t>
      </w:r>
      <w:r w:rsidR="00831A56">
        <w:t>s</w:t>
      </w:r>
      <w:r w:rsidRPr="00831A56">
        <w:t xml:space="preserve"> that run throughout the school year. </w:t>
      </w:r>
    </w:p>
    <w:p w14:paraId="5CF60D81" w14:textId="5A9D9E11" w:rsidR="000F4FEE" w:rsidRPr="00831A56" w:rsidRDefault="000F4FEE" w:rsidP="00831A56">
      <w:pPr>
        <w:pStyle w:val="ListParagraph"/>
        <w:numPr>
          <w:ilvl w:val="0"/>
          <w:numId w:val="25"/>
        </w:numPr>
        <w:ind w:left="709" w:hanging="283"/>
      </w:pPr>
      <w:r w:rsidRPr="00831A56">
        <w:t xml:space="preserve">There will also be a wide variety of tournaments and competitions taking place throughout the school year. These will include sports such as cross country, table tennis, badminton, tennis, athletics, swimming and many more. </w:t>
      </w:r>
    </w:p>
    <w:p w14:paraId="438F49E1" w14:textId="40471B1A" w:rsidR="000F4FEE" w:rsidRPr="00831A56" w:rsidRDefault="000F4FEE" w:rsidP="008023ED">
      <w:pPr>
        <w:pStyle w:val="ListParagraph"/>
        <w:numPr>
          <w:ilvl w:val="0"/>
          <w:numId w:val="25"/>
        </w:numPr>
        <w:ind w:left="709" w:hanging="283"/>
      </w:pPr>
      <w:r w:rsidRPr="00831A56">
        <w:t xml:space="preserve">We also have an extra-curricular timetable that runs throughout the week. PE clubs take place during lunchtime and afterschool. </w:t>
      </w:r>
    </w:p>
    <w:p w14:paraId="1058AE0F" w14:textId="4067898E" w:rsidR="000F4FEE" w:rsidRPr="004B52EF" w:rsidRDefault="000F4FEE" w:rsidP="000F4FEE">
      <w:pPr>
        <w:rPr>
          <w:b/>
          <w:bCs/>
        </w:rPr>
      </w:pPr>
      <w:r w:rsidRPr="004B52EF">
        <w:rPr>
          <w:b/>
          <w:bCs/>
        </w:rPr>
        <w:t xml:space="preserve">5 PE activities to complete </w:t>
      </w:r>
      <w:r w:rsidR="00831A56" w:rsidRPr="004B52EF">
        <w:rPr>
          <w:b/>
          <w:bCs/>
        </w:rPr>
        <w:t>prior to September</w:t>
      </w:r>
    </w:p>
    <w:p w14:paraId="5F14F51C" w14:textId="14894BF2" w:rsidR="00831A56" w:rsidRPr="00831A56" w:rsidRDefault="00831A56" w:rsidP="00831A56">
      <w:pPr>
        <w:pStyle w:val="ListParagraph"/>
        <w:numPr>
          <w:ilvl w:val="0"/>
          <w:numId w:val="26"/>
        </w:numPr>
        <w:ind w:left="709" w:hanging="283"/>
      </w:pPr>
      <w:r w:rsidRPr="00831A56">
        <w:t>Complete a 3km</w:t>
      </w:r>
      <w:r w:rsidR="004B52EF">
        <w:t xml:space="preserve"> run</w:t>
      </w:r>
      <w:r w:rsidRPr="00831A56">
        <w:t xml:space="preserve">. This can be a steady pace continuously jogging or a combination of jogging and walking. </w:t>
      </w:r>
    </w:p>
    <w:p w14:paraId="0A7A8E4F" w14:textId="34804B58" w:rsidR="00831A56" w:rsidRPr="00831A56" w:rsidRDefault="00831A56" w:rsidP="00831A56">
      <w:pPr>
        <w:pStyle w:val="ListParagraph"/>
        <w:numPr>
          <w:ilvl w:val="0"/>
          <w:numId w:val="26"/>
        </w:numPr>
        <w:ind w:left="709" w:hanging="283"/>
      </w:pPr>
      <w:r w:rsidRPr="00831A56">
        <w:t>Design and complete your own circuit training session. 10 stations. 10 different exercises. 10 x 1minute work period with a 30 second rest in between each exercise.</w:t>
      </w:r>
    </w:p>
    <w:p w14:paraId="54AD38D5" w14:textId="77777777" w:rsidR="00831A56" w:rsidRPr="00831A56" w:rsidRDefault="00831A56" w:rsidP="00831A56">
      <w:pPr>
        <w:pStyle w:val="ListParagraph"/>
        <w:numPr>
          <w:ilvl w:val="0"/>
          <w:numId w:val="26"/>
        </w:numPr>
        <w:ind w:left="709" w:hanging="283"/>
      </w:pPr>
      <w:r w:rsidRPr="00831A56">
        <w:t xml:space="preserve">Compete a Joe Wicks training session on YouTube. </w:t>
      </w:r>
    </w:p>
    <w:p w14:paraId="37F6E486" w14:textId="331BFC18" w:rsidR="00831A56" w:rsidRPr="00831A56" w:rsidRDefault="00831A56" w:rsidP="00831A56">
      <w:pPr>
        <w:pStyle w:val="ListParagraph"/>
        <w:numPr>
          <w:ilvl w:val="0"/>
          <w:numId w:val="26"/>
        </w:numPr>
        <w:ind w:left="709" w:hanging="283"/>
      </w:pPr>
      <w:r w:rsidRPr="00831A56">
        <w:t>Design and complete your own obstacle course at home. Thin</w:t>
      </w:r>
      <w:r w:rsidR="004B52EF">
        <w:t>k</w:t>
      </w:r>
      <w:bookmarkStart w:id="0" w:name="_GoBack"/>
      <w:bookmarkEnd w:id="0"/>
      <w:r w:rsidRPr="00831A56">
        <w:t xml:space="preserve"> of ways to improve your fitness. </w:t>
      </w:r>
    </w:p>
    <w:p w14:paraId="4CE1ADD5" w14:textId="533CB37E" w:rsidR="00831A56" w:rsidRDefault="00831A56" w:rsidP="00831A56">
      <w:pPr>
        <w:pStyle w:val="ListParagraph"/>
        <w:numPr>
          <w:ilvl w:val="0"/>
          <w:numId w:val="26"/>
        </w:numPr>
        <w:ind w:left="709" w:hanging="283"/>
      </w:pPr>
      <w:r w:rsidRPr="00831A56">
        <w:t xml:space="preserve">Create a poster about your favorite sport. </w:t>
      </w:r>
    </w:p>
    <w:p w14:paraId="719C0F8B" w14:textId="77777777" w:rsidR="004B52EF" w:rsidRDefault="00831A56" w:rsidP="004B52EF">
      <w:pPr>
        <w:jc w:val="center"/>
        <w:rPr>
          <w:b/>
          <w:bCs/>
        </w:rPr>
      </w:pPr>
      <w:r w:rsidRPr="00831A56">
        <w:rPr>
          <w:b/>
          <w:bCs/>
        </w:rPr>
        <w:t xml:space="preserve">Looking forward to meeting you all in September. </w:t>
      </w:r>
    </w:p>
    <w:p w14:paraId="34D4D81E" w14:textId="0B0D2A2C" w:rsidR="00831A56" w:rsidRPr="00831A56" w:rsidRDefault="00831A56" w:rsidP="004B52EF">
      <w:pPr>
        <w:jc w:val="center"/>
        <w:rPr>
          <w:b/>
          <w:bCs/>
          <w:sz w:val="20"/>
          <w:szCs w:val="20"/>
        </w:rPr>
      </w:pPr>
      <w:r w:rsidRPr="00831A56">
        <w:rPr>
          <w:b/>
          <w:bCs/>
        </w:rPr>
        <w:t>PE Department.</w:t>
      </w:r>
    </w:p>
    <w:sectPr w:rsidR="00831A56" w:rsidRPr="00831A56" w:rsidSect="0034795D">
      <w:pgSz w:w="12240" w:h="15840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E0"/>
    <w:multiLevelType w:val="multilevel"/>
    <w:tmpl w:val="646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64DD2"/>
    <w:multiLevelType w:val="multilevel"/>
    <w:tmpl w:val="73B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708F8"/>
    <w:multiLevelType w:val="hybridMultilevel"/>
    <w:tmpl w:val="76AE7460"/>
    <w:lvl w:ilvl="0" w:tplc="1BE4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07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4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E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CD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A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4A49"/>
    <w:multiLevelType w:val="hybridMultilevel"/>
    <w:tmpl w:val="4CDE5AB6"/>
    <w:lvl w:ilvl="0" w:tplc="4C8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01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C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8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A1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7C38"/>
    <w:multiLevelType w:val="hybridMultilevel"/>
    <w:tmpl w:val="9AC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1F5C"/>
    <w:multiLevelType w:val="hybridMultilevel"/>
    <w:tmpl w:val="9C923D46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DD0"/>
    <w:multiLevelType w:val="hybridMultilevel"/>
    <w:tmpl w:val="2F786C56"/>
    <w:lvl w:ilvl="0" w:tplc="9BB03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67184"/>
    <w:multiLevelType w:val="hybridMultilevel"/>
    <w:tmpl w:val="6AF81052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20C"/>
    <w:multiLevelType w:val="hybridMultilevel"/>
    <w:tmpl w:val="65C0D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D4CCF"/>
    <w:multiLevelType w:val="hybridMultilevel"/>
    <w:tmpl w:val="DCDA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19FB"/>
    <w:multiLevelType w:val="hybridMultilevel"/>
    <w:tmpl w:val="66DE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EEC"/>
    <w:multiLevelType w:val="hybridMultilevel"/>
    <w:tmpl w:val="D2DE2D2C"/>
    <w:lvl w:ilvl="0" w:tplc="5CD4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2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C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0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6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C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4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807EE"/>
    <w:multiLevelType w:val="multilevel"/>
    <w:tmpl w:val="A8D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15931"/>
    <w:multiLevelType w:val="hybridMultilevel"/>
    <w:tmpl w:val="F30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76232"/>
    <w:multiLevelType w:val="hybridMultilevel"/>
    <w:tmpl w:val="CFBC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07C"/>
    <w:multiLevelType w:val="hybridMultilevel"/>
    <w:tmpl w:val="28D4B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B46BA"/>
    <w:multiLevelType w:val="hybridMultilevel"/>
    <w:tmpl w:val="4628BD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6555"/>
    <w:multiLevelType w:val="hybridMultilevel"/>
    <w:tmpl w:val="86E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91619"/>
    <w:multiLevelType w:val="hybridMultilevel"/>
    <w:tmpl w:val="F59CF2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5683"/>
    <w:multiLevelType w:val="hybridMultilevel"/>
    <w:tmpl w:val="5FEA1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2F1B"/>
    <w:multiLevelType w:val="hybridMultilevel"/>
    <w:tmpl w:val="366E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1257"/>
    <w:multiLevelType w:val="multilevel"/>
    <w:tmpl w:val="866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1077C"/>
    <w:multiLevelType w:val="hybridMultilevel"/>
    <w:tmpl w:val="A6AEF0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4B1C"/>
    <w:multiLevelType w:val="hybridMultilevel"/>
    <w:tmpl w:val="6E7E6A88"/>
    <w:lvl w:ilvl="0" w:tplc="8622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A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84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F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6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93D19"/>
    <w:multiLevelType w:val="hybridMultilevel"/>
    <w:tmpl w:val="471A3C9A"/>
    <w:lvl w:ilvl="0" w:tplc="6DA4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C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E7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8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C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8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6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36A37"/>
    <w:multiLevelType w:val="hybridMultilevel"/>
    <w:tmpl w:val="2286D8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1"/>
  </w:num>
  <w:num w:numId="5">
    <w:abstractNumId w:val="24"/>
  </w:num>
  <w:num w:numId="6">
    <w:abstractNumId w:val="3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25"/>
  </w:num>
  <w:num w:numId="21">
    <w:abstractNumId w:val="13"/>
  </w:num>
  <w:num w:numId="22">
    <w:abstractNumId w:val="16"/>
  </w:num>
  <w:num w:numId="23">
    <w:abstractNumId w:val="14"/>
  </w:num>
  <w:num w:numId="24">
    <w:abstractNumId w:val="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D86F"/>
    <w:rsid w:val="0003483F"/>
    <w:rsid w:val="000670E2"/>
    <w:rsid w:val="000F4FEE"/>
    <w:rsid w:val="00104D1E"/>
    <w:rsid w:val="001061DD"/>
    <w:rsid w:val="001B1252"/>
    <w:rsid w:val="0024685C"/>
    <w:rsid w:val="002941A3"/>
    <w:rsid w:val="002A2C60"/>
    <w:rsid w:val="00320524"/>
    <w:rsid w:val="0034795D"/>
    <w:rsid w:val="004B52EF"/>
    <w:rsid w:val="004BD86F"/>
    <w:rsid w:val="005B0A04"/>
    <w:rsid w:val="005B1FC7"/>
    <w:rsid w:val="005F10A8"/>
    <w:rsid w:val="006021EC"/>
    <w:rsid w:val="00654550"/>
    <w:rsid w:val="00732EA4"/>
    <w:rsid w:val="00775987"/>
    <w:rsid w:val="00795372"/>
    <w:rsid w:val="008128F0"/>
    <w:rsid w:val="00831A56"/>
    <w:rsid w:val="00841626"/>
    <w:rsid w:val="00851DF3"/>
    <w:rsid w:val="008A598E"/>
    <w:rsid w:val="00916515"/>
    <w:rsid w:val="00AC7BC4"/>
    <w:rsid w:val="00B36100"/>
    <w:rsid w:val="00BB6399"/>
    <w:rsid w:val="00C158C5"/>
    <w:rsid w:val="00C76A33"/>
    <w:rsid w:val="00CB4D91"/>
    <w:rsid w:val="00CC4C6D"/>
    <w:rsid w:val="00ED525E"/>
    <w:rsid w:val="00FD4A20"/>
    <w:rsid w:val="00FE3D51"/>
    <w:rsid w:val="086D7590"/>
    <w:rsid w:val="0D867494"/>
    <w:rsid w:val="10EBEF87"/>
    <w:rsid w:val="1A5D7628"/>
    <w:rsid w:val="1BDFA3F0"/>
    <w:rsid w:val="1E8BB674"/>
    <w:rsid w:val="23AE0190"/>
    <w:rsid w:val="23CA9D26"/>
    <w:rsid w:val="2A712C86"/>
    <w:rsid w:val="2A86CFD5"/>
    <w:rsid w:val="2AD5C1AF"/>
    <w:rsid w:val="2B68610E"/>
    <w:rsid w:val="31BF75CB"/>
    <w:rsid w:val="339B9E1A"/>
    <w:rsid w:val="351E10B4"/>
    <w:rsid w:val="3E3CBEE5"/>
    <w:rsid w:val="3E3FEB52"/>
    <w:rsid w:val="3EA16303"/>
    <w:rsid w:val="41D8BE65"/>
    <w:rsid w:val="428931CD"/>
    <w:rsid w:val="48760D57"/>
    <w:rsid w:val="4A88333B"/>
    <w:rsid w:val="51288266"/>
    <w:rsid w:val="5C278ACE"/>
    <w:rsid w:val="5E37ACFA"/>
    <w:rsid w:val="615FF56B"/>
    <w:rsid w:val="62299964"/>
    <w:rsid w:val="710BE18E"/>
    <w:rsid w:val="7DC41776"/>
    <w:rsid w:val="7E8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3B2A"/>
  <w15:chartTrackingRefBased/>
  <w15:docId w15:val="{D06E544D-F312-4802-8C8B-EC8B6FB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8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60B811FF8041A5738694B6E12DA4" ma:contentTypeVersion="6" ma:contentTypeDescription="Create a new document." ma:contentTypeScope="" ma:versionID="05fc45b35fcd829f6c31a1e8d5c9f35e">
  <xsd:schema xmlns:xsd="http://www.w3.org/2001/XMLSchema" xmlns:xs="http://www.w3.org/2001/XMLSchema" xmlns:p="http://schemas.microsoft.com/office/2006/metadata/properties" xmlns:ns2="7a87abfe-9af4-428f-8a86-9a9482ae50ea" xmlns:ns3="e0842943-74fb-4630-b250-b6c80f89d3ea" targetNamespace="http://schemas.microsoft.com/office/2006/metadata/properties" ma:root="true" ma:fieldsID="e72b9dd938cc8252c58b7fd6da2ad4e7" ns2:_="" ns3:_="">
    <xsd:import namespace="7a87abfe-9af4-428f-8a86-9a9482ae50ea"/>
    <xsd:import namespace="e0842943-74fb-4630-b250-b6c80f89d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abfe-9af4-428f-8a86-9a9482ae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2943-74fb-4630-b250-b6c80f89d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6500B-4C95-4A46-8558-DEF43CEF04C5}"/>
</file>

<file path=customXml/itemProps2.xml><?xml version="1.0" encoding="utf-8"?>
<ds:datastoreItem xmlns:ds="http://schemas.openxmlformats.org/officeDocument/2006/customXml" ds:itemID="{348C6BEE-51C5-493F-88CB-E6F5630BE3EA}"/>
</file>

<file path=customXml/itemProps3.xml><?xml version="1.0" encoding="utf-8"?>
<ds:datastoreItem xmlns:ds="http://schemas.openxmlformats.org/officeDocument/2006/customXml" ds:itemID="{FABFE570-8CD9-41C9-87BC-DADF798FD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Morgan</dc:creator>
  <cp:keywords/>
  <cp:lastModifiedBy>Paul Dawson</cp:lastModifiedBy>
  <cp:revision>3</cp:revision>
  <dcterms:created xsi:type="dcterms:W3CDTF">2020-06-22T08:33:00Z</dcterms:created>
  <dcterms:modified xsi:type="dcterms:W3CDTF">2020-06-22T09:05:00Z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0x010100F39260B811FF8041A5738694B6E12DA4</vt:lpwstr>
  </property>
</Properties>
</file>